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SS1: COMPUTER/DATA PROCESSING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TOPIC: TOOLS FOR INFORMATION PROCESSING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SUB TOPIC: WORD PROCESSING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INTRODUCTION: Word processing is a term that means using a computer to create, edit, and print documents. While word pr</w:t>
      </w:r>
      <w:bookmarkStart w:id="0" w:name="_GoBack"/>
      <w:bookmarkEnd w:id="0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ocessors are programs such as Microsoft word, word perfect. </w:t>
      </w: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allow the user to create almost any </w:t>
      </w:r>
      <w:proofErr w:type="spellStart"/>
      <w:r w:rsidRPr="00381962">
        <w:rPr>
          <w:rFonts w:ascii="Times New Roman" w:hAnsi="Times New Roman" w:cs="Times New Roman"/>
          <w:sz w:val="28"/>
          <w:szCs w:val="28"/>
          <w:lang w:val="en-US"/>
        </w:rPr>
        <w:t>concievable</w:t>
      </w:r>
      <w:proofErr w:type="spell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type of writing format, such as essays, business letters, random notes etc. They also give you the ability to write in different fonts, </w:t>
      </w:r>
      <w:proofErr w:type="spellStart"/>
      <w:r w:rsidRPr="00381962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381962">
        <w:rPr>
          <w:rFonts w:ascii="Times New Roman" w:hAnsi="Times New Roman" w:cs="Times New Roman"/>
          <w:sz w:val="28"/>
          <w:szCs w:val="28"/>
          <w:lang w:val="en-US"/>
        </w:rPr>
        <w:t>, writing formats and everything else you need to create whatever it is you need.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Examples of word processors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1. Microsoft word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Ability  write</w:t>
      </w:r>
      <w:proofErr w:type="gramEnd"/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3. Word perfect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4. Word pad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5. Note Pad etc.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Features of Word processors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1. Insert text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2. Delete text 3. Cut and paste 4. </w:t>
      </w: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Copy 5.</w:t>
      </w:r>
      <w:proofErr w:type="gram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Search and replace 6. </w:t>
      </w: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Word wrap 7.</w:t>
      </w:r>
      <w:proofErr w:type="gram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Printer 8.</w:t>
      </w:r>
      <w:proofErr w:type="gram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File management 9. </w:t>
      </w: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Font specifications 10.</w:t>
      </w:r>
      <w:proofErr w:type="gram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Graphics 11.</w:t>
      </w:r>
      <w:proofErr w:type="gram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Header and footers 12.</w:t>
      </w:r>
      <w:proofErr w:type="gram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Merge 13. </w:t>
      </w: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Thesaurus 14.</w:t>
      </w:r>
      <w:proofErr w:type="gram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Spelling checker etc.</w:t>
      </w:r>
      <w:proofErr w:type="gramEnd"/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Advantages of word processors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1. Correction can easily be made to your work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2. You can save your work for future use.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3. You can make use of many features available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4. You can edit your work I as many times as possible.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lastRenderedPageBreak/>
        <w:t>You can import data from a database or spreadsheet.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Disadvantages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1. You need to have access to a computer which has word processing software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2. It takes time to learn how to use the program effectively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3. If you want to write something down quickly, it can take more time to switch the computer.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1962">
        <w:rPr>
          <w:rFonts w:ascii="Times New Roman" w:hAnsi="Times New Roman" w:cs="Times New Roman"/>
          <w:sz w:val="28"/>
          <w:szCs w:val="28"/>
          <w:lang w:val="en-US"/>
        </w:rPr>
        <w:t>People can become reliant on the spell checker.</w:t>
      </w: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61BD" w:rsidRPr="00381962" w:rsidRDefault="00C561BD" w:rsidP="00C561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1962">
        <w:rPr>
          <w:rFonts w:ascii="Times New Roman" w:hAnsi="Times New Roman" w:cs="Times New Roman"/>
          <w:sz w:val="28"/>
          <w:szCs w:val="28"/>
          <w:lang w:val="en-US"/>
        </w:rPr>
        <w:t>Using internet and textbook (New basic Data Processing) STUDY EXCEL SPREADSHEET, USES OF SPREADSHEET, ADVANTAGES AND DISADVANTAGES OF SPREADSHEET.</w:t>
      </w:r>
      <w:proofErr w:type="gramEnd"/>
      <w:r w:rsidRPr="00381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1962">
        <w:rPr>
          <w:rFonts w:ascii="Times New Roman" w:hAnsi="Times New Roman" w:cs="Times New Roman"/>
          <w:sz w:val="28"/>
          <w:szCs w:val="28"/>
        </w:rPr>
        <w:t>(Tools for information processing)</w:t>
      </w:r>
    </w:p>
    <w:p w:rsidR="00D3492C" w:rsidRDefault="00C561BD"/>
    <w:sectPr w:rsidR="00D3492C" w:rsidSect="0038196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BD"/>
    <w:rsid w:val="00BF200E"/>
    <w:rsid w:val="00C561BD"/>
    <w:rsid w:val="00F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2020-05-07T16:28:00Z</dcterms:created>
  <dcterms:modified xsi:type="dcterms:W3CDTF">2020-05-07T16:29:00Z</dcterms:modified>
</cp:coreProperties>
</file>